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743C4" w:rsidTr="009743C4">
        <w:tc>
          <w:tcPr>
            <w:tcW w:w="9921" w:type="dxa"/>
          </w:tcPr>
          <w:p w:rsidR="009743C4" w:rsidRDefault="009743C4">
            <w:pPr>
              <w:pStyle w:val="a3"/>
              <w:jc w:val="both"/>
            </w:pPr>
          </w:p>
        </w:tc>
      </w:tr>
    </w:tbl>
    <w:p w:rsidR="009743C4" w:rsidRDefault="009743C4" w:rsidP="009743C4">
      <w:pPr>
        <w:jc w:val="center"/>
        <w:rPr>
          <w:szCs w:val="28"/>
        </w:rPr>
      </w:pPr>
      <w:r>
        <w:rPr>
          <w:szCs w:val="28"/>
        </w:rPr>
        <w:t xml:space="preserve">СОВЕТ НАРОДНЫХ ДЕПУТАТОВ </w:t>
      </w:r>
    </w:p>
    <w:p w:rsidR="009743C4" w:rsidRDefault="009743C4" w:rsidP="009743C4">
      <w:pPr>
        <w:jc w:val="center"/>
        <w:rPr>
          <w:szCs w:val="28"/>
        </w:rPr>
      </w:pPr>
      <w:r>
        <w:rPr>
          <w:szCs w:val="28"/>
        </w:rPr>
        <w:t>МУНИЦИПАЛЬНОГО ОБРАЗОВАНИЯ КУРИЛОВСКОЕ</w:t>
      </w:r>
    </w:p>
    <w:p w:rsidR="009743C4" w:rsidRDefault="009743C4" w:rsidP="009743C4">
      <w:pPr>
        <w:jc w:val="center"/>
        <w:rPr>
          <w:szCs w:val="28"/>
        </w:rPr>
      </w:pPr>
      <w:r>
        <w:rPr>
          <w:szCs w:val="28"/>
        </w:rPr>
        <w:t>СЕЛЬСКОЕ ПОСЕЛЕНИЕ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               СОБИНСКОГО РАЙОНА ВЛАДИМИРСКОЙ ОБЛАСТИ</w:t>
      </w:r>
    </w:p>
    <w:p w:rsidR="009743C4" w:rsidRDefault="009743C4" w:rsidP="009743C4">
      <w:pPr>
        <w:jc w:val="center"/>
        <w:rPr>
          <w:szCs w:val="28"/>
        </w:rPr>
      </w:pPr>
    </w:p>
    <w:p w:rsidR="009743C4" w:rsidRDefault="009743C4" w:rsidP="009743C4">
      <w:pPr>
        <w:jc w:val="center"/>
      </w:pPr>
      <w:r>
        <w:rPr>
          <w:szCs w:val="28"/>
        </w:rPr>
        <w:t>РЕШЕНИЕ</w:t>
      </w:r>
    </w:p>
    <w:p w:rsidR="009743C4" w:rsidRDefault="009743C4" w:rsidP="009743C4">
      <w:pPr>
        <w:tabs>
          <w:tab w:val="left" w:pos="7125"/>
        </w:tabs>
      </w:pPr>
      <w:r>
        <w:t xml:space="preserve">       </w:t>
      </w:r>
    </w:p>
    <w:p w:rsidR="009743C4" w:rsidRDefault="009743C4" w:rsidP="009743C4">
      <w:pPr>
        <w:tabs>
          <w:tab w:val="left" w:pos="7125"/>
        </w:tabs>
        <w:ind w:firstLine="0"/>
        <w:rPr>
          <w:i/>
        </w:rPr>
      </w:pPr>
      <w:r>
        <w:rPr>
          <w:szCs w:val="28"/>
          <w:u w:val="single"/>
        </w:rPr>
        <w:t>01.10.2015</w:t>
      </w:r>
      <w:r>
        <w:tab/>
        <w:t xml:space="preserve"> </w:t>
      </w:r>
      <w:r>
        <w:t xml:space="preserve">                            </w:t>
      </w:r>
      <w:bookmarkStart w:id="0" w:name="_GoBack"/>
      <w:bookmarkEnd w:id="0"/>
      <w:r>
        <w:rPr>
          <w:szCs w:val="28"/>
          <w:u w:val="single"/>
        </w:rPr>
        <w:t>№ 5/1</w:t>
      </w:r>
    </w:p>
    <w:p w:rsidR="009743C4" w:rsidRDefault="009743C4" w:rsidP="009743C4">
      <w:pPr>
        <w:tabs>
          <w:tab w:val="left" w:pos="7125"/>
        </w:tabs>
        <w:rPr>
          <w:i/>
        </w:rPr>
      </w:pPr>
    </w:p>
    <w:p w:rsidR="009743C4" w:rsidRDefault="009743C4" w:rsidP="009743C4">
      <w:pPr>
        <w:rPr>
          <w:i/>
          <w:sz w:val="24"/>
        </w:rPr>
      </w:pPr>
      <w:r>
        <w:rPr>
          <w:i/>
          <w:sz w:val="24"/>
        </w:rPr>
        <w:t xml:space="preserve">О  конкурсе  на замещение  должности </w:t>
      </w:r>
    </w:p>
    <w:p w:rsidR="009743C4" w:rsidRDefault="009743C4" w:rsidP="009743C4">
      <w:pPr>
        <w:rPr>
          <w:i/>
          <w:sz w:val="24"/>
        </w:rPr>
      </w:pPr>
      <w:r>
        <w:rPr>
          <w:i/>
          <w:sz w:val="24"/>
        </w:rPr>
        <w:t>главы администрации</w:t>
      </w:r>
    </w:p>
    <w:p w:rsidR="009743C4" w:rsidRDefault="009743C4" w:rsidP="009743C4">
      <w:pPr>
        <w:rPr>
          <w:i/>
          <w:sz w:val="24"/>
        </w:rPr>
      </w:pPr>
      <w:r>
        <w:rPr>
          <w:i/>
          <w:sz w:val="24"/>
        </w:rPr>
        <w:t xml:space="preserve"> муниципального образования </w:t>
      </w:r>
      <w:proofErr w:type="spellStart"/>
      <w:r>
        <w:rPr>
          <w:i/>
          <w:sz w:val="24"/>
        </w:rPr>
        <w:t>Куриловское</w:t>
      </w:r>
      <w:proofErr w:type="spellEnd"/>
    </w:p>
    <w:p w:rsidR="009743C4" w:rsidRDefault="009743C4" w:rsidP="009743C4">
      <w:pPr>
        <w:rPr>
          <w:i/>
          <w:sz w:val="24"/>
        </w:rPr>
      </w:pPr>
      <w:r>
        <w:rPr>
          <w:i/>
          <w:sz w:val="24"/>
        </w:rPr>
        <w:t xml:space="preserve">сельское поселение </w:t>
      </w:r>
      <w:proofErr w:type="spellStart"/>
      <w:r>
        <w:rPr>
          <w:i/>
          <w:sz w:val="24"/>
        </w:rPr>
        <w:t>Собинского</w:t>
      </w:r>
      <w:proofErr w:type="spellEnd"/>
      <w:r>
        <w:rPr>
          <w:i/>
          <w:sz w:val="24"/>
        </w:rPr>
        <w:t xml:space="preserve"> района</w:t>
      </w:r>
    </w:p>
    <w:p w:rsidR="009743C4" w:rsidRDefault="009743C4" w:rsidP="009743C4"/>
    <w:p w:rsidR="009743C4" w:rsidRDefault="009743C4" w:rsidP="009743C4"/>
    <w:p w:rsidR="009743C4" w:rsidRDefault="009743C4" w:rsidP="009743C4">
      <w:pPr>
        <w:rPr>
          <w:szCs w:val="28"/>
        </w:rPr>
      </w:pPr>
      <w:r>
        <w:t xml:space="preserve">              </w:t>
      </w:r>
      <w:proofErr w:type="gramStart"/>
      <w:r>
        <w:rPr>
          <w:szCs w:val="28"/>
        </w:rPr>
        <w:t xml:space="preserve">В соответствии со статьей 37 Федерального закона от 06.10.2003 N 131-ФЗ "Об общих принципах организации местного самоуправления в Российской Федерации", на основании Положения "О порядке проведения конкурса на замещение должности главы администрации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района", утвержденного решением Совета народных депутатов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Владимирской области от 26.08.2015 № 37/15, Совет народных депутатов </w:t>
      </w:r>
      <w:proofErr w:type="gramEnd"/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 </w:t>
      </w:r>
    </w:p>
    <w:p w:rsidR="009743C4" w:rsidRDefault="009743C4" w:rsidP="009743C4"/>
    <w:p w:rsidR="009743C4" w:rsidRDefault="009743C4" w:rsidP="009743C4">
      <w:pPr>
        <w:rPr>
          <w:szCs w:val="28"/>
        </w:rPr>
      </w:pPr>
      <w:r>
        <w:t xml:space="preserve">            </w:t>
      </w:r>
      <w:r>
        <w:rPr>
          <w:szCs w:val="28"/>
        </w:rPr>
        <w:t xml:space="preserve">1. Объявить конкурс на замещение должности главы администрации 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района.                 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 2. Назначить дату и время проведения конкурса на замещение должности главы администрации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района:  29 октября 2015 года в   14.00 часов. Конкурсной комиссией может быть принято решение о проведении конкурса в течение нескольких дней.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3. Определить: 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3.1. Место проведения конкурса на замещение должности главы администрации 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–  администрация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района, д. </w:t>
      </w:r>
      <w:proofErr w:type="spellStart"/>
      <w:r>
        <w:rPr>
          <w:szCs w:val="28"/>
        </w:rPr>
        <w:t>Курилово</w:t>
      </w:r>
      <w:proofErr w:type="spellEnd"/>
      <w:r>
        <w:rPr>
          <w:szCs w:val="28"/>
        </w:rPr>
        <w:t>, ул. Юбилейная, д.40.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3.2. Период времени приема документов, подаваемых в конкурсную комиссию для участия в конкурсе на замещение должности главы администрации 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района, - с 06.10. 2015 года по 26.10. 2015 года. 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lastRenderedPageBreak/>
        <w:t xml:space="preserve">         3.3. Место приема документов, подаваемых в конкурсную комиссию для участия в конкурсе на замещение должности главы администрации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- д. </w:t>
      </w:r>
      <w:proofErr w:type="spellStart"/>
      <w:r>
        <w:rPr>
          <w:szCs w:val="28"/>
        </w:rPr>
        <w:t>Курилово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Юбилейная</w:t>
      </w:r>
      <w:proofErr w:type="gramEnd"/>
      <w:r>
        <w:rPr>
          <w:szCs w:val="28"/>
        </w:rPr>
        <w:t>, д.40.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 3.4. Время приема документов, подаваемых в конкурсную комиссию для участия в конкурсе на замещение должности главы администрации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района, - с 8.30 до 11.30 и с 13.00 до  17.00 в рабочие дни. </w:t>
      </w: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4. </w:t>
      </w:r>
      <w:proofErr w:type="gramStart"/>
      <w:r>
        <w:rPr>
          <w:szCs w:val="28"/>
        </w:rPr>
        <w:t xml:space="preserve">Опубликовать в газете «Доверие» в срок до 07.10.2015 года условия конкурса, сведения о дате, времени и месте его проведения, сведения о сроке предоставления и перечне документов, необходимых для участия в конкурсе, проект  контракта с главой администрации 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и 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Куриловское</w:t>
      </w:r>
      <w:proofErr w:type="spellEnd"/>
      <w:r>
        <w:rPr>
          <w:szCs w:val="28"/>
        </w:rPr>
        <w:t xml:space="preserve"> сельское поселение. </w:t>
      </w:r>
      <w:proofErr w:type="gramEnd"/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  5. Настоящее решение вступает в силу со дня его принятия.</w:t>
      </w:r>
    </w:p>
    <w:p w:rsidR="009743C4" w:rsidRDefault="009743C4" w:rsidP="009743C4">
      <w:pPr>
        <w:rPr>
          <w:szCs w:val="28"/>
        </w:rPr>
      </w:pPr>
    </w:p>
    <w:p w:rsidR="009743C4" w:rsidRDefault="009743C4" w:rsidP="009743C4">
      <w:pPr>
        <w:rPr>
          <w:szCs w:val="28"/>
        </w:rPr>
      </w:pPr>
    </w:p>
    <w:p w:rsidR="009743C4" w:rsidRDefault="009743C4" w:rsidP="009743C4">
      <w:pPr>
        <w:rPr>
          <w:szCs w:val="28"/>
        </w:rPr>
      </w:pPr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Глава МО </w:t>
      </w:r>
      <w:proofErr w:type="spellStart"/>
      <w:r>
        <w:rPr>
          <w:szCs w:val="28"/>
        </w:rPr>
        <w:t>Куриловское</w:t>
      </w:r>
      <w:proofErr w:type="spellEnd"/>
    </w:p>
    <w:p w:rsidR="009743C4" w:rsidRDefault="009743C4" w:rsidP="009743C4">
      <w:pPr>
        <w:rPr>
          <w:szCs w:val="28"/>
        </w:rPr>
      </w:pPr>
      <w:r>
        <w:rPr>
          <w:szCs w:val="28"/>
        </w:rPr>
        <w:t xml:space="preserve">        сельское поселение                                                                          </w:t>
      </w:r>
      <w:proofErr w:type="spellStart"/>
      <w:r>
        <w:rPr>
          <w:szCs w:val="28"/>
        </w:rPr>
        <w:t>Н.В.Гущин</w:t>
      </w:r>
      <w:proofErr w:type="spellEnd"/>
    </w:p>
    <w:p w:rsidR="009743C4" w:rsidRDefault="009743C4" w:rsidP="009743C4">
      <w:pPr>
        <w:rPr>
          <w:szCs w:val="28"/>
        </w:rPr>
      </w:pPr>
    </w:p>
    <w:p w:rsidR="009743C4" w:rsidRDefault="009743C4" w:rsidP="009743C4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D4650" w:rsidRDefault="001D4650"/>
    <w:sectPr w:rsidR="001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9D"/>
    <w:rsid w:val="001D4650"/>
    <w:rsid w:val="0064649D"/>
    <w:rsid w:val="009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43C4"/>
    <w:pPr>
      <w:suppressLineNumbers/>
      <w:suppressAutoHyphens/>
      <w:ind w:firstLine="0"/>
      <w:jc w:val="left"/>
    </w:pPr>
    <w:rPr>
      <w:sz w:val="24"/>
      <w:lang w:eastAsia="zh-CN"/>
    </w:rPr>
  </w:style>
  <w:style w:type="paragraph" w:customStyle="1" w:styleId="ConsPlusTitle">
    <w:name w:val="ConsPlusTitle"/>
    <w:rsid w:val="00974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43C4"/>
    <w:pPr>
      <w:suppressLineNumbers/>
      <w:suppressAutoHyphens/>
      <w:ind w:firstLine="0"/>
      <w:jc w:val="left"/>
    </w:pPr>
    <w:rPr>
      <w:sz w:val="24"/>
      <w:lang w:eastAsia="zh-CN"/>
    </w:rPr>
  </w:style>
  <w:style w:type="paragraph" w:customStyle="1" w:styleId="ConsPlusTitle">
    <w:name w:val="ConsPlusTitle"/>
    <w:rsid w:val="00974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2015-10-02T07:41:00Z</dcterms:created>
  <dcterms:modified xsi:type="dcterms:W3CDTF">2015-10-02T07:42:00Z</dcterms:modified>
</cp:coreProperties>
</file>